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797C" w14:textId="77777777" w:rsidR="008C4892" w:rsidRPr="00886BC7" w:rsidRDefault="008C4892" w:rsidP="008C4892">
      <w:pPr>
        <w:pStyle w:val="PRACTICENOTE"/>
        <w:spacing w:line="276" w:lineRule="auto"/>
        <w:rPr>
          <w:sz w:val="22"/>
          <w:szCs w:val="22"/>
          <w:u w:val="single"/>
          <w:lang w:val="en-US"/>
        </w:rPr>
      </w:pPr>
      <w:bookmarkStart w:id="0" w:name="_Hlk200977360"/>
      <w:r w:rsidRPr="00886BC7">
        <w:rPr>
          <w:sz w:val="22"/>
          <w:szCs w:val="22"/>
          <w:u w:val="single"/>
          <w:lang w:val="en-US"/>
        </w:rPr>
        <w:t xml:space="preserve">PART </w:t>
      </w:r>
      <w:r>
        <w:rPr>
          <w:sz w:val="22"/>
          <w:szCs w:val="22"/>
          <w:u w:val="single"/>
          <w:lang w:val="en-US"/>
        </w:rPr>
        <w:t>X</w:t>
      </w:r>
      <w:r w:rsidRPr="00886BC7">
        <w:rPr>
          <w:sz w:val="22"/>
          <w:szCs w:val="22"/>
          <w:u w:val="single"/>
          <w:lang w:val="en-US"/>
        </w:rPr>
        <w:t xml:space="preserve"> – QUIETING OF TITLES</w:t>
      </w:r>
    </w:p>
    <w:bookmarkEnd w:id="0"/>
    <w:p w14:paraId="042B5D25" w14:textId="77777777" w:rsidR="008C4892" w:rsidRPr="00886BC7" w:rsidRDefault="008C4892" w:rsidP="008C4892">
      <w:pPr>
        <w:spacing w:line="276" w:lineRule="auto"/>
        <w:jc w:val="both"/>
        <w:rPr>
          <w:rFonts w:ascii="Times New Roman" w:hAnsi="Times New Roman"/>
          <w:b/>
          <w:bCs/>
          <w:sz w:val="22"/>
          <w:szCs w:val="22"/>
          <w:lang w:val="en-GB"/>
        </w:rPr>
      </w:pPr>
    </w:p>
    <w:p w14:paraId="0EA118C8" w14:textId="77777777" w:rsidR="008C4892" w:rsidRDefault="008C4892" w:rsidP="008C4892">
      <w:pPr>
        <w:pStyle w:val="PRACTICETITLE"/>
        <w:numPr>
          <w:ilvl w:val="0"/>
          <w:numId w:val="1"/>
        </w:numPr>
        <w:spacing w:line="276" w:lineRule="auto"/>
        <w:jc w:val="left"/>
        <w:rPr>
          <w:b w:val="0"/>
          <w:bCs/>
          <w:sz w:val="22"/>
          <w:szCs w:val="22"/>
          <w:u w:val="single"/>
        </w:rPr>
      </w:pPr>
      <w:r w:rsidRPr="00886BC7">
        <w:rPr>
          <w:b w:val="0"/>
          <w:bCs/>
          <w:sz w:val="22"/>
          <w:szCs w:val="22"/>
          <w:u w:val="single"/>
        </w:rPr>
        <w:t>General</w:t>
      </w:r>
    </w:p>
    <w:p w14:paraId="554056F2" w14:textId="77777777" w:rsidR="008C4892" w:rsidRPr="00BB64F3" w:rsidRDefault="008C4892" w:rsidP="008C4892">
      <w:pPr>
        <w:pStyle w:val="PRACTICETITLE"/>
        <w:spacing w:line="276" w:lineRule="auto"/>
        <w:ind w:left="720"/>
        <w:jc w:val="left"/>
        <w:rPr>
          <w:b w:val="0"/>
          <w:bCs/>
          <w:sz w:val="22"/>
          <w:szCs w:val="22"/>
          <w:u w:val="single"/>
        </w:rPr>
      </w:pPr>
    </w:p>
    <w:p w14:paraId="205454C9" w14:textId="77777777" w:rsidR="008C4892" w:rsidRDefault="008C4892" w:rsidP="008C4892">
      <w:pPr>
        <w:pStyle w:val="ListParagraph"/>
        <w:numPr>
          <w:ilvl w:val="0"/>
          <w:numId w:val="2"/>
        </w:numPr>
        <w:spacing w:line="276" w:lineRule="auto"/>
        <w:jc w:val="both"/>
        <w:rPr>
          <w:rFonts w:ascii="Times New Roman" w:hAnsi="Times New Roman"/>
          <w:sz w:val="22"/>
          <w:szCs w:val="22"/>
        </w:rPr>
      </w:pPr>
      <w:r w:rsidRPr="008261E3">
        <w:rPr>
          <w:rFonts w:ascii="Times New Roman" w:hAnsi="Times New Roman"/>
          <w:sz w:val="22"/>
          <w:szCs w:val="22"/>
        </w:rPr>
        <w:t xml:space="preserve">An application under the </w:t>
      </w:r>
      <w:r w:rsidRPr="008261E3">
        <w:rPr>
          <w:rFonts w:ascii="Times New Roman" w:hAnsi="Times New Roman"/>
          <w:i/>
          <w:iCs/>
          <w:sz w:val="22"/>
          <w:szCs w:val="22"/>
        </w:rPr>
        <w:t>Quieting of Titles Act</w:t>
      </w:r>
      <w:r>
        <w:rPr>
          <w:rFonts w:ascii="Times New Roman" w:hAnsi="Times New Roman"/>
          <w:sz w:val="22"/>
          <w:szCs w:val="22"/>
        </w:rPr>
        <w:t>, RSPEI 1988, Cap. Q-2,</w:t>
      </w:r>
      <w:r w:rsidRPr="008261E3">
        <w:rPr>
          <w:rFonts w:ascii="Times New Roman" w:hAnsi="Times New Roman"/>
          <w:sz w:val="22"/>
          <w:szCs w:val="22"/>
        </w:rPr>
        <w:t xml:space="preserve"> generally proceeds in</w:t>
      </w:r>
      <w:r>
        <w:rPr>
          <w:rFonts w:ascii="Times New Roman" w:hAnsi="Times New Roman"/>
          <w:sz w:val="22"/>
          <w:szCs w:val="22"/>
        </w:rPr>
        <w:t xml:space="preserve"> </w:t>
      </w:r>
      <w:r w:rsidRPr="008261E3">
        <w:rPr>
          <w:rFonts w:ascii="Times New Roman" w:hAnsi="Times New Roman"/>
          <w:sz w:val="22"/>
          <w:szCs w:val="22"/>
        </w:rPr>
        <w:t>t</w:t>
      </w:r>
      <w:r>
        <w:rPr>
          <w:rFonts w:ascii="Times New Roman" w:hAnsi="Times New Roman"/>
          <w:sz w:val="22"/>
          <w:szCs w:val="22"/>
        </w:rPr>
        <w:t>w</w:t>
      </w:r>
      <w:r w:rsidRPr="008261E3">
        <w:rPr>
          <w:rFonts w:ascii="Times New Roman" w:hAnsi="Times New Roman"/>
          <w:sz w:val="22"/>
          <w:szCs w:val="22"/>
        </w:rPr>
        <w:t xml:space="preserve">o stages: order for publication or other notice as directed by the court; </w:t>
      </w:r>
      <w:proofErr w:type="gramStart"/>
      <w:r w:rsidRPr="008261E3">
        <w:rPr>
          <w:rFonts w:ascii="Times New Roman" w:hAnsi="Times New Roman"/>
          <w:sz w:val="22"/>
          <w:szCs w:val="22"/>
        </w:rPr>
        <w:t>and,</w:t>
      </w:r>
      <w:proofErr w:type="gramEnd"/>
      <w:r w:rsidRPr="008261E3">
        <w:rPr>
          <w:rFonts w:ascii="Times New Roman" w:hAnsi="Times New Roman"/>
          <w:sz w:val="22"/>
          <w:szCs w:val="22"/>
        </w:rPr>
        <w:t xml:space="preserve"> consideration of the substantive of relief sought.</w:t>
      </w:r>
    </w:p>
    <w:p w14:paraId="5E4578D0" w14:textId="77777777" w:rsidR="008C4892" w:rsidRPr="008261E3" w:rsidRDefault="008C4892" w:rsidP="008C4892">
      <w:pPr>
        <w:pStyle w:val="ListParagraph"/>
        <w:spacing w:line="276" w:lineRule="auto"/>
        <w:ind w:left="1080"/>
        <w:jc w:val="both"/>
        <w:rPr>
          <w:rFonts w:ascii="Times New Roman" w:hAnsi="Times New Roman"/>
          <w:sz w:val="22"/>
          <w:szCs w:val="22"/>
        </w:rPr>
      </w:pPr>
    </w:p>
    <w:p w14:paraId="2A389C94" w14:textId="77777777" w:rsidR="008C4892" w:rsidRDefault="008C4892" w:rsidP="008C4892">
      <w:pPr>
        <w:pStyle w:val="ListParagraph"/>
        <w:numPr>
          <w:ilvl w:val="0"/>
          <w:numId w:val="2"/>
        </w:numPr>
        <w:spacing w:line="276" w:lineRule="auto"/>
        <w:jc w:val="both"/>
        <w:rPr>
          <w:rFonts w:ascii="Times New Roman" w:hAnsi="Times New Roman"/>
          <w:sz w:val="22"/>
          <w:szCs w:val="22"/>
        </w:rPr>
      </w:pPr>
      <w:r w:rsidRPr="008261E3">
        <w:rPr>
          <w:rFonts w:ascii="Times New Roman" w:hAnsi="Times New Roman"/>
          <w:sz w:val="22"/>
          <w:szCs w:val="22"/>
        </w:rPr>
        <w:t xml:space="preserve">The application should be supported by </w:t>
      </w:r>
      <w:proofErr w:type="gramStart"/>
      <w:r w:rsidRPr="008261E3">
        <w:rPr>
          <w:rFonts w:ascii="Times New Roman" w:hAnsi="Times New Roman"/>
          <w:sz w:val="22"/>
          <w:szCs w:val="22"/>
        </w:rPr>
        <w:t>all of</w:t>
      </w:r>
      <w:proofErr w:type="gramEnd"/>
      <w:r w:rsidRPr="008261E3">
        <w:rPr>
          <w:rFonts w:ascii="Times New Roman" w:hAnsi="Times New Roman"/>
          <w:sz w:val="22"/>
          <w:szCs w:val="22"/>
        </w:rPr>
        <w:t xml:space="preserve"> the documents required under s. 5 of the </w:t>
      </w:r>
      <w:r w:rsidRPr="008261E3">
        <w:rPr>
          <w:rFonts w:ascii="Times New Roman" w:hAnsi="Times New Roman"/>
          <w:i/>
          <w:iCs/>
          <w:sz w:val="22"/>
          <w:szCs w:val="22"/>
        </w:rPr>
        <w:t>Act</w:t>
      </w:r>
      <w:r w:rsidRPr="008261E3">
        <w:rPr>
          <w:rFonts w:ascii="Times New Roman" w:hAnsi="Times New Roman"/>
          <w:sz w:val="22"/>
          <w:szCs w:val="22"/>
        </w:rPr>
        <w:t xml:space="preserve"> and should include both the civic address and the property identification number. </w:t>
      </w:r>
    </w:p>
    <w:p w14:paraId="58DBAB83" w14:textId="77777777" w:rsidR="008C4892" w:rsidRPr="00BB64F3" w:rsidRDefault="008C4892" w:rsidP="008C4892">
      <w:pPr>
        <w:pStyle w:val="ListParagraph"/>
        <w:rPr>
          <w:rFonts w:ascii="Times New Roman" w:hAnsi="Times New Roman"/>
          <w:sz w:val="22"/>
          <w:szCs w:val="22"/>
        </w:rPr>
      </w:pPr>
    </w:p>
    <w:p w14:paraId="7E4FA0F2" w14:textId="77777777" w:rsidR="008C4892" w:rsidRPr="00BB64F3" w:rsidRDefault="008C4892" w:rsidP="008C4892">
      <w:pPr>
        <w:pStyle w:val="ListParagraph"/>
        <w:numPr>
          <w:ilvl w:val="0"/>
          <w:numId w:val="2"/>
        </w:numPr>
        <w:spacing w:line="276" w:lineRule="auto"/>
        <w:jc w:val="both"/>
        <w:rPr>
          <w:rFonts w:ascii="Times New Roman" w:hAnsi="Times New Roman"/>
          <w:sz w:val="22"/>
          <w:szCs w:val="22"/>
        </w:rPr>
      </w:pPr>
      <w:r w:rsidRPr="00BB64F3">
        <w:rPr>
          <w:rFonts w:ascii="Times New Roman" w:hAnsi="Times New Roman"/>
          <w:sz w:val="22"/>
          <w:szCs w:val="22"/>
          <w:lang w:val="en-GB"/>
        </w:rPr>
        <w:t xml:space="preserve">Copies of deeds that are filed to support a petition to quiet title must be legible.  If the photocopy of the deed is not legible, then it is incumbent upon the applicant to have a typed copy of the deed made and certified.  </w:t>
      </w:r>
    </w:p>
    <w:p w14:paraId="4FDE5461" w14:textId="77777777" w:rsidR="008C4892" w:rsidRPr="008261E3" w:rsidRDefault="008C4892" w:rsidP="008C4892">
      <w:pPr>
        <w:pStyle w:val="ListParagraph"/>
        <w:spacing w:line="276" w:lineRule="auto"/>
        <w:ind w:left="1800"/>
        <w:jc w:val="both"/>
        <w:rPr>
          <w:rFonts w:ascii="Times New Roman" w:hAnsi="Times New Roman"/>
          <w:sz w:val="22"/>
          <w:szCs w:val="22"/>
          <w:u w:val="single"/>
          <w:lang w:val="en-GB"/>
        </w:rPr>
      </w:pPr>
    </w:p>
    <w:p w14:paraId="1F57FFCE" w14:textId="77777777" w:rsidR="008C4892" w:rsidRPr="008261E3" w:rsidRDefault="008C4892" w:rsidP="008C4892">
      <w:pPr>
        <w:pStyle w:val="ListParagraph"/>
        <w:spacing w:line="276" w:lineRule="auto"/>
        <w:jc w:val="both"/>
        <w:rPr>
          <w:rFonts w:ascii="Times New Roman" w:hAnsi="Times New Roman"/>
          <w:sz w:val="22"/>
          <w:szCs w:val="22"/>
        </w:rPr>
      </w:pPr>
    </w:p>
    <w:p w14:paraId="0DFD5143" w14:textId="77777777" w:rsidR="008C4892" w:rsidRPr="008261E3" w:rsidRDefault="008C4892" w:rsidP="008C4892">
      <w:pPr>
        <w:pStyle w:val="ListParagraph"/>
        <w:numPr>
          <w:ilvl w:val="0"/>
          <w:numId w:val="1"/>
        </w:numPr>
        <w:spacing w:line="276" w:lineRule="auto"/>
        <w:jc w:val="both"/>
        <w:rPr>
          <w:rFonts w:ascii="Times New Roman" w:hAnsi="Times New Roman"/>
          <w:sz w:val="22"/>
          <w:szCs w:val="22"/>
          <w:u w:val="single"/>
          <w:lang w:val="en-GB"/>
        </w:rPr>
      </w:pPr>
      <w:r w:rsidRPr="008261E3">
        <w:rPr>
          <w:rFonts w:ascii="Times New Roman" w:hAnsi="Times New Roman"/>
          <w:sz w:val="22"/>
          <w:szCs w:val="22"/>
          <w:u w:val="single"/>
          <w:lang w:val="en-GB"/>
        </w:rPr>
        <w:t>Abstract of Title</w:t>
      </w:r>
    </w:p>
    <w:p w14:paraId="4A233F7F" w14:textId="77777777" w:rsidR="008C4892" w:rsidRPr="00886BC7" w:rsidRDefault="008C4892" w:rsidP="008C4892">
      <w:pPr>
        <w:spacing w:line="276" w:lineRule="auto"/>
        <w:ind w:left="720" w:hanging="720"/>
        <w:jc w:val="both"/>
        <w:rPr>
          <w:rFonts w:ascii="Times New Roman" w:hAnsi="Times New Roman"/>
          <w:sz w:val="22"/>
          <w:szCs w:val="22"/>
          <w:lang w:val="en-GB"/>
        </w:rPr>
      </w:pPr>
    </w:p>
    <w:p w14:paraId="4547C1E7" w14:textId="77777777" w:rsidR="008C4892" w:rsidRPr="00886BC7" w:rsidRDefault="008C4892" w:rsidP="008C4892">
      <w:pPr>
        <w:spacing w:line="276" w:lineRule="auto"/>
        <w:ind w:firstLine="720"/>
        <w:jc w:val="both"/>
        <w:rPr>
          <w:rFonts w:ascii="Times New Roman" w:hAnsi="Times New Roman"/>
          <w:sz w:val="22"/>
          <w:szCs w:val="22"/>
          <w:lang w:val="en-GB"/>
        </w:rPr>
      </w:pPr>
      <w:r w:rsidRPr="00886BC7">
        <w:rPr>
          <w:rFonts w:ascii="Times New Roman" w:hAnsi="Times New Roman"/>
          <w:sz w:val="22"/>
          <w:szCs w:val="22"/>
          <w:lang w:val="en-GB"/>
        </w:rPr>
        <w:t>The abstract of title should be in the general form set out below.</w:t>
      </w:r>
    </w:p>
    <w:p w14:paraId="6CE6A1CB" w14:textId="77777777" w:rsidR="008C4892" w:rsidRPr="00886BC7" w:rsidRDefault="008C4892" w:rsidP="008C4892">
      <w:pPr>
        <w:spacing w:line="276" w:lineRule="auto"/>
        <w:jc w:val="both"/>
        <w:rPr>
          <w:rFonts w:ascii="Times New Roman" w:hAnsi="Times New Roman"/>
          <w:sz w:val="22"/>
          <w:szCs w:val="22"/>
          <w:lang w:val="en-GB"/>
        </w:rPr>
      </w:pPr>
    </w:p>
    <w:p w14:paraId="66D9D1A5" w14:textId="77777777" w:rsidR="008C4892" w:rsidRPr="00886BC7" w:rsidRDefault="008C4892" w:rsidP="008C4892">
      <w:pPr>
        <w:spacing w:line="276" w:lineRule="auto"/>
        <w:ind w:left="720"/>
        <w:jc w:val="both"/>
        <w:rPr>
          <w:rFonts w:ascii="Times New Roman" w:hAnsi="Times New Roman"/>
          <w:sz w:val="22"/>
          <w:szCs w:val="22"/>
          <w:lang w:val="en-GB"/>
        </w:rPr>
      </w:pPr>
      <w:r w:rsidRPr="00886BC7">
        <w:rPr>
          <w:rFonts w:ascii="Times New Roman" w:hAnsi="Times New Roman"/>
          <w:sz w:val="22"/>
          <w:szCs w:val="22"/>
          <w:u w:val="single"/>
          <w:lang w:val="en-GB"/>
        </w:rPr>
        <w:t>Conveyances</w:t>
      </w:r>
    </w:p>
    <w:p w14:paraId="4D4C8C2B" w14:textId="77777777" w:rsidR="008C4892" w:rsidRPr="00886BC7" w:rsidRDefault="008C4892" w:rsidP="008C4892">
      <w:pPr>
        <w:spacing w:line="276" w:lineRule="auto"/>
        <w:ind w:left="720"/>
        <w:jc w:val="both"/>
        <w:rPr>
          <w:rFonts w:ascii="Times New Roman" w:hAnsi="Times New Roman"/>
          <w:sz w:val="22"/>
          <w:szCs w:val="22"/>
          <w:lang w:val="en-GB"/>
        </w:rPr>
      </w:pPr>
    </w:p>
    <w:p w14:paraId="0CAA36AD" w14:textId="77777777" w:rsidR="008C4892" w:rsidRPr="00886BC7" w:rsidRDefault="008C4892" w:rsidP="008C4892">
      <w:pPr>
        <w:spacing w:line="276" w:lineRule="auto"/>
        <w:ind w:left="720"/>
        <w:jc w:val="both"/>
        <w:rPr>
          <w:rFonts w:ascii="Times New Roman" w:hAnsi="Times New Roman"/>
          <w:sz w:val="22"/>
          <w:szCs w:val="22"/>
          <w:lang w:val="en-GB"/>
        </w:rPr>
      </w:pPr>
      <w:r w:rsidRPr="00886BC7">
        <w:rPr>
          <w:rFonts w:ascii="Times New Roman" w:hAnsi="Times New Roman"/>
          <w:sz w:val="22"/>
          <w:szCs w:val="22"/>
          <w:lang w:val="en-GB"/>
        </w:rPr>
        <w:t>Jane Brown</w:t>
      </w:r>
      <w:r w:rsidRPr="00886BC7">
        <w:rPr>
          <w:rFonts w:ascii="Times New Roman" w:hAnsi="Times New Roman"/>
          <w:sz w:val="22"/>
          <w:szCs w:val="22"/>
          <w:lang w:val="en-GB"/>
        </w:rPr>
        <w:tab/>
      </w:r>
      <w:r w:rsidRPr="00886BC7">
        <w:rPr>
          <w:rFonts w:ascii="Times New Roman" w:hAnsi="Times New Roman"/>
          <w:sz w:val="22"/>
          <w:szCs w:val="22"/>
          <w:lang w:val="en-GB"/>
        </w:rPr>
        <w:tab/>
        <w:t>Document #7403</w:t>
      </w:r>
    </w:p>
    <w:p w14:paraId="79003148" w14:textId="77777777" w:rsidR="008C4892" w:rsidRPr="00886BC7" w:rsidRDefault="008C4892" w:rsidP="008C4892">
      <w:pPr>
        <w:spacing w:line="276" w:lineRule="auto"/>
        <w:ind w:left="720"/>
        <w:jc w:val="both"/>
        <w:rPr>
          <w:rFonts w:ascii="Times New Roman" w:hAnsi="Times New Roman"/>
          <w:sz w:val="22"/>
          <w:szCs w:val="22"/>
          <w:lang w:val="en-GB"/>
        </w:rPr>
      </w:pPr>
      <w:r w:rsidRPr="00886BC7">
        <w:rPr>
          <w:rFonts w:ascii="Times New Roman" w:hAnsi="Times New Roman"/>
          <w:sz w:val="22"/>
          <w:szCs w:val="22"/>
          <w:lang w:val="en-GB"/>
        </w:rPr>
        <w:t xml:space="preserve">       To</w:t>
      </w:r>
      <w:r w:rsidRPr="00886BC7">
        <w:rPr>
          <w:rFonts w:ascii="Times New Roman" w:hAnsi="Times New Roman"/>
          <w:sz w:val="22"/>
          <w:szCs w:val="22"/>
          <w:lang w:val="en-GB"/>
        </w:rPr>
        <w:tab/>
      </w:r>
      <w:r w:rsidRPr="00886BC7">
        <w:rPr>
          <w:rFonts w:ascii="Times New Roman" w:hAnsi="Times New Roman"/>
          <w:sz w:val="22"/>
          <w:szCs w:val="22"/>
          <w:lang w:val="en-GB"/>
        </w:rPr>
        <w:tab/>
      </w:r>
      <w:r w:rsidRPr="00886BC7">
        <w:rPr>
          <w:rFonts w:ascii="Times New Roman" w:hAnsi="Times New Roman"/>
          <w:sz w:val="22"/>
          <w:szCs w:val="22"/>
          <w:lang w:val="en-GB"/>
        </w:rPr>
        <w:tab/>
        <w:t>Liber 110, Folio 242</w:t>
      </w:r>
    </w:p>
    <w:p w14:paraId="176F9E54" w14:textId="77777777" w:rsidR="008C4892" w:rsidRPr="00BB3A1A" w:rsidRDefault="008C4892" w:rsidP="008C4892">
      <w:pPr>
        <w:spacing w:line="276" w:lineRule="auto"/>
        <w:ind w:left="720"/>
        <w:jc w:val="both"/>
        <w:rPr>
          <w:rFonts w:ascii="Times New Roman" w:hAnsi="Times New Roman"/>
          <w:sz w:val="22"/>
          <w:szCs w:val="22"/>
          <w:lang w:val="en-GB"/>
        </w:rPr>
      </w:pPr>
      <w:r w:rsidRPr="00886BC7">
        <w:rPr>
          <w:rFonts w:ascii="Times New Roman" w:hAnsi="Times New Roman"/>
          <w:sz w:val="22"/>
          <w:szCs w:val="22"/>
          <w:lang w:val="en-GB"/>
        </w:rPr>
        <w:t>Harry Black</w:t>
      </w:r>
      <w:r w:rsidRPr="00886BC7">
        <w:rPr>
          <w:rFonts w:ascii="Times New Roman" w:hAnsi="Times New Roman"/>
          <w:sz w:val="22"/>
          <w:szCs w:val="22"/>
          <w:lang w:val="en-GB"/>
        </w:rPr>
        <w:tab/>
      </w:r>
      <w:r w:rsidRPr="00886BC7">
        <w:rPr>
          <w:rFonts w:ascii="Times New Roman" w:hAnsi="Times New Roman"/>
          <w:sz w:val="22"/>
          <w:szCs w:val="22"/>
          <w:lang w:val="en-GB"/>
        </w:rPr>
        <w:tab/>
      </w:r>
      <w:r w:rsidRPr="00BB3A1A">
        <w:rPr>
          <w:rFonts w:ascii="Times New Roman" w:hAnsi="Times New Roman"/>
          <w:sz w:val="22"/>
          <w:szCs w:val="22"/>
          <w:lang w:val="en-GB"/>
        </w:rPr>
        <w:t>Dated:  October 26, 1998</w:t>
      </w:r>
    </w:p>
    <w:p w14:paraId="3019CA11" w14:textId="77777777" w:rsidR="008C4892" w:rsidRPr="00BB3A1A" w:rsidRDefault="008C4892" w:rsidP="008C4892">
      <w:pPr>
        <w:spacing w:line="276" w:lineRule="auto"/>
        <w:ind w:left="720"/>
        <w:jc w:val="both"/>
        <w:rPr>
          <w:rFonts w:ascii="Times New Roman" w:hAnsi="Times New Roman"/>
          <w:sz w:val="22"/>
          <w:szCs w:val="22"/>
          <w:lang w:val="en-GB"/>
        </w:rPr>
      </w:pPr>
      <w:r w:rsidRPr="00BB3A1A">
        <w:rPr>
          <w:rFonts w:ascii="Times New Roman" w:hAnsi="Times New Roman"/>
          <w:sz w:val="22"/>
          <w:szCs w:val="22"/>
          <w:lang w:val="en-GB"/>
        </w:rPr>
        <w:tab/>
      </w:r>
      <w:r w:rsidRPr="00BB3A1A">
        <w:rPr>
          <w:rFonts w:ascii="Times New Roman" w:hAnsi="Times New Roman"/>
          <w:sz w:val="22"/>
          <w:szCs w:val="22"/>
          <w:lang w:val="en-GB"/>
        </w:rPr>
        <w:tab/>
      </w:r>
      <w:r w:rsidRPr="00BB3A1A">
        <w:rPr>
          <w:rFonts w:ascii="Times New Roman" w:hAnsi="Times New Roman"/>
          <w:sz w:val="22"/>
          <w:szCs w:val="22"/>
          <w:lang w:val="en-GB"/>
        </w:rPr>
        <w:tab/>
        <w:t>Registered:  October 27, 1998</w:t>
      </w:r>
    </w:p>
    <w:p w14:paraId="6869C7F0" w14:textId="77777777" w:rsidR="008C4892" w:rsidRPr="00BB3A1A" w:rsidRDefault="008C4892" w:rsidP="008C4892">
      <w:pPr>
        <w:spacing w:line="276" w:lineRule="auto"/>
        <w:ind w:left="2880"/>
        <w:jc w:val="both"/>
        <w:rPr>
          <w:rFonts w:ascii="Times New Roman" w:hAnsi="Times New Roman"/>
          <w:i/>
          <w:iCs/>
          <w:sz w:val="22"/>
          <w:szCs w:val="22"/>
          <w:lang w:val="en-GB"/>
        </w:rPr>
      </w:pPr>
      <w:r w:rsidRPr="00BB3A1A">
        <w:rPr>
          <w:rFonts w:ascii="Times New Roman" w:hAnsi="Times New Roman"/>
          <w:sz w:val="22"/>
          <w:szCs w:val="22"/>
          <w:lang w:val="en-GB"/>
        </w:rPr>
        <w:t>Locus (</w:t>
      </w:r>
      <w:r w:rsidRPr="00BB3A1A">
        <w:rPr>
          <w:rFonts w:ascii="Times New Roman" w:hAnsi="Times New Roman"/>
          <w:i/>
          <w:iCs/>
          <w:sz w:val="22"/>
          <w:szCs w:val="22"/>
          <w:lang w:val="en-GB"/>
        </w:rPr>
        <w:t>where the conveyance relates only to the land subject to the application)</w:t>
      </w:r>
    </w:p>
    <w:p w14:paraId="3D283341" w14:textId="77777777" w:rsidR="008C4892" w:rsidRPr="00BB3A1A" w:rsidRDefault="008C4892" w:rsidP="008C4892">
      <w:pPr>
        <w:spacing w:line="276" w:lineRule="auto"/>
        <w:ind w:left="720"/>
        <w:jc w:val="both"/>
        <w:rPr>
          <w:rFonts w:ascii="Times New Roman" w:hAnsi="Times New Roman"/>
          <w:sz w:val="22"/>
          <w:szCs w:val="22"/>
          <w:lang w:val="en-GB"/>
        </w:rPr>
      </w:pPr>
    </w:p>
    <w:p w14:paraId="4A432220" w14:textId="77777777" w:rsidR="008C4892" w:rsidRPr="00BB3A1A" w:rsidRDefault="008C4892" w:rsidP="008C4892">
      <w:pPr>
        <w:spacing w:line="276" w:lineRule="auto"/>
        <w:ind w:left="720"/>
        <w:jc w:val="both"/>
        <w:rPr>
          <w:rFonts w:ascii="Times New Roman" w:hAnsi="Times New Roman"/>
          <w:sz w:val="22"/>
          <w:szCs w:val="22"/>
          <w:lang w:val="en-GB"/>
        </w:rPr>
      </w:pPr>
      <w:r w:rsidRPr="00BB3A1A">
        <w:rPr>
          <w:rFonts w:ascii="Times New Roman" w:hAnsi="Times New Roman"/>
          <w:sz w:val="22"/>
          <w:szCs w:val="22"/>
          <w:lang w:val="en-GB"/>
        </w:rPr>
        <w:t>Harry Black</w:t>
      </w:r>
      <w:r w:rsidRPr="00BB3A1A">
        <w:rPr>
          <w:rFonts w:ascii="Times New Roman" w:hAnsi="Times New Roman"/>
          <w:sz w:val="22"/>
          <w:szCs w:val="22"/>
          <w:lang w:val="en-GB"/>
        </w:rPr>
        <w:tab/>
      </w:r>
      <w:r w:rsidRPr="00BB3A1A">
        <w:rPr>
          <w:rFonts w:ascii="Times New Roman" w:hAnsi="Times New Roman"/>
          <w:sz w:val="22"/>
          <w:szCs w:val="22"/>
          <w:lang w:val="en-GB"/>
        </w:rPr>
        <w:tab/>
        <w:t>Document #8842</w:t>
      </w:r>
    </w:p>
    <w:p w14:paraId="0C80F37B" w14:textId="77777777" w:rsidR="008C4892" w:rsidRPr="00BB3A1A" w:rsidRDefault="008C4892" w:rsidP="008C4892">
      <w:pPr>
        <w:spacing w:line="276" w:lineRule="auto"/>
        <w:ind w:left="720"/>
        <w:jc w:val="both"/>
        <w:rPr>
          <w:rFonts w:ascii="Times New Roman" w:hAnsi="Times New Roman"/>
          <w:sz w:val="22"/>
          <w:szCs w:val="22"/>
          <w:lang w:val="en-GB"/>
        </w:rPr>
      </w:pPr>
      <w:r w:rsidRPr="00BB3A1A">
        <w:rPr>
          <w:rFonts w:ascii="Times New Roman" w:hAnsi="Times New Roman"/>
          <w:sz w:val="22"/>
          <w:szCs w:val="22"/>
          <w:lang w:val="en-GB"/>
        </w:rPr>
        <w:t xml:space="preserve">      To</w:t>
      </w:r>
      <w:r w:rsidRPr="00BB3A1A">
        <w:rPr>
          <w:rFonts w:ascii="Times New Roman" w:hAnsi="Times New Roman"/>
          <w:sz w:val="22"/>
          <w:szCs w:val="22"/>
          <w:lang w:val="en-GB"/>
        </w:rPr>
        <w:tab/>
      </w:r>
      <w:r w:rsidRPr="00BB3A1A">
        <w:rPr>
          <w:rFonts w:ascii="Times New Roman" w:hAnsi="Times New Roman"/>
          <w:sz w:val="22"/>
          <w:szCs w:val="22"/>
          <w:lang w:val="en-GB"/>
        </w:rPr>
        <w:tab/>
      </w:r>
      <w:r w:rsidRPr="00BB3A1A">
        <w:rPr>
          <w:rFonts w:ascii="Times New Roman" w:hAnsi="Times New Roman"/>
          <w:sz w:val="22"/>
          <w:szCs w:val="22"/>
          <w:lang w:val="en-GB"/>
        </w:rPr>
        <w:tab/>
        <w:t>Liber 110, Folio 248</w:t>
      </w:r>
    </w:p>
    <w:p w14:paraId="4A095E98" w14:textId="77777777" w:rsidR="008C4892" w:rsidRPr="00BB3A1A" w:rsidRDefault="008C4892" w:rsidP="008C4892">
      <w:pPr>
        <w:spacing w:line="276" w:lineRule="auto"/>
        <w:ind w:left="720"/>
        <w:jc w:val="both"/>
        <w:rPr>
          <w:rFonts w:ascii="Times New Roman" w:hAnsi="Times New Roman"/>
          <w:sz w:val="22"/>
          <w:szCs w:val="22"/>
          <w:lang w:val="en-GB"/>
        </w:rPr>
      </w:pPr>
      <w:r w:rsidRPr="00BB3A1A">
        <w:rPr>
          <w:rFonts w:ascii="Times New Roman" w:hAnsi="Times New Roman"/>
          <w:sz w:val="22"/>
          <w:szCs w:val="22"/>
          <w:lang w:val="en-GB"/>
        </w:rPr>
        <w:t>Susan White</w:t>
      </w:r>
      <w:r w:rsidRPr="00BB3A1A">
        <w:rPr>
          <w:rFonts w:ascii="Times New Roman" w:hAnsi="Times New Roman"/>
          <w:sz w:val="22"/>
          <w:szCs w:val="22"/>
          <w:lang w:val="en-GB"/>
        </w:rPr>
        <w:tab/>
      </w:r>
      <w:r w:rsidRPr="00BB3A1A">
        <w:rPr>
          <w:rFonts w:ascii="Times New Roman" w:hAnsi="Times New Roman"/>
          <w:sz w:val="22"/>
          <w:szCs w:val="22"/>
          <w:lang w:val="en-GB"/>
        </w:rPr>
        <w:tab/>
        <w:t>Dated:  November 2, 1998</w:t>
      </w:r>
    </w:p>
    <w:p w14:paraId="647ECDCD" w14:textId="77777777" w:rsidR="008C4892" w:rsidRPr="00BB3A1A" w:rsidRDefault="008C4892" w:rsidP="008C4892">
      <w:pPr>
        <w:spacing w:line="276" w:lineRule="auto"/>
        <w:ind w:left="720"/>
        <w:jc w:val="both"/>
        <w:rPr>
          <w:rFonts w:ascii="Times New Roman" w:hAnsi="Times New Roman"/>
          <w:sz w:val="22"/>
          <w:szCs w:val="22"/>
          <w:lang w:val="en-GB"/>
        </w:rPr>
      </w:pPr>
      <w:r w:rsidRPr="00BB3A1A">
        <w:rPr>
          <w:rFonts w:ascii="Times New Roman" w:hAnsi="Times New Roman"/>
          <w:sz w:val="22"/>
          <w:szCs w:val="22"/>
          <w:lang w:val="en-GB"/>
        </w:rPr>
        <w:tab/>
      </w:r>
      <w:r w:rsidRPr="00BB3A1A">
        <w:rPr>
          <w:rFonts w:ascii="Times New Roman" w:hAnsi="Times New Roman"/>
          <w:sz w:val="22"/>
          <w:szCs w:val="22"/>
          <w:lang w:val="en-GB"/>
        </w:rPr>
        <w:tab/>
      </w:r>
      <w:r w:rsidRPr="00BB3A1A">
        <w:rPr>
          <w:rFonts w:ascii="Times New Roman" w:hAnsi="Times New Roman"/>
          <w:sz w:val="22"/>
          <w:szCs w:val="22"/>
          <w:lang w:val="en-GB"/>
        </w:rPr>
        <w:tab/>
        <w:t>Registered:  November 4, 1998</w:t>
      </w:r>
    </w:p>
    <w:p w14:paraId="6FAA107B" w14:textId="77777777" w:rsidR="008C4892" w:rsidRPr="00BB3A1A" w:rsidRDefault="008C4892" w:rsidP="008C4892">
      <w:pPr>
        <w:spacing w:line="276" w:lineRule="auto"/>
        <w:ind w:left="2880"/>
        <w:jc w:val="both"/>
        <w:rPr>
          <w:rFonts w:ascii="Times New Roman" w:hAnsi="Times New Roman"/>
          <w:sz w:val="22"/>
          <w:szCs w:val="22"/>
          <w:lang w:val="en-GB"/>
        </w:rPr>
      </w:pPr>
      <w:r w:rsidRPr="00BB3A1A">
        <w:rPr>
          <w:rFonts w:ascii="Times New Roman" w:hAnsi="Times New Roman"/>
          <w:sz w:val="22"/>
          <w:szCs w:val="22"/>
          <w:lang w:val="en-GB"/>
        </w:rPr>
        <w:t>Land including locus (</w:t>
      </w:r>
      <w:r w:rsidRPr="00BB3A1A">
        <w:rPr>
          <w:rFonts w:ascii="Times New Roman" w:hAnsi="Times New Roman"/>
          <w:i/>
          <w:iCs/>
          <w:sz w:val="22"/>
          <w:szCs w:val="22"/>
          <w:lang w:val="en-GB"/>
        </w:rPr>
        <w:t>where the conveyance includes the land subject to the application, as well as other land</w:t>
      </w:r>
      <w:r w:rsidRPr="00BB3A1A">
        <w:rPr>
          <w:rFonts w:ascii="Times New Roman" w:hAnsi="Times New Roman"/>
          <w:sz w:val="22"/>
          <w:szCs w:val="22"/>
          <w:lang w:val="en-GB"/>
        </w:rPr>
        <w:t>)</w:t>
      </w:r>
    </w:p>
    <w:p w14:paraId="6A4724CF" w14:textId="77777777" w:rsidR="008C4892" w:rsidRPr="00886BC7" w:rsidRDefault="008C4892" w:rsidP="008C4892">
      <w:pPr>
        <w:spacing w:line="276" w:lineRule="auto"/>
        <w:ind w:left="720"/>
        <w:jc w:val="both"/>
        <w:rPr>
          <w:rFonts w:ascii="Times New Roman" w:hAnsi="Times New Roman"/>
          <w:sz w:val="22"/>
          <w:szCs w:val="22"/>
          <w:lang w:val="en-GB"/>
        </w:rPr>
      </w:pPr>
      <w:r w:rsidRPr="00BB3A1A">
        <w:rPr>
          <w:rFonts w:ascii="Times New Roman" w:hAnsi="Times New Roman"/>
          <w:sz w:val="22"/>
          <w:szCs w:val="22"/>
          <w:u w:val="single"/>
          <w:lang w:val="en-GB"/>
        </w:rPr>
        <w:t>Mortgages</w:t>
      </w:r>
    </w:p>
    <w:p w14:paraId="465C0938" w14:textId="77777777" w:rsidR="008C4892" w:rsidRPr="00886BC7" w:rsidRDefault="008C4892" w:rsidP="008C4892">
      <w:pPr>
        <w:spacing w:line="276" w:lineRule="auto"/>
        <w:ind w:left="720"/>
        <w:jc w:val="both"/>
        <w:rPr>
          <w:rFonts w:ascii="Times New Roman" w:hAnsi="Times New Roman"/>
          <w:sz w:val="22"/>
          <w:szCs w:val="22"/>
          <w:lang w:val="en-GB"/>
        </w:rPr>
      </w:pPr>
    </w:p>
    <w:p w14:paraId="53DA7206" w14:textId="77777777" w:rsidR="008C4892" w:rsidRPr="00886BC7" w:rsidRDefault="008C4892" w:rsidP="008C4892">
      <w:pPr>
        <w:spacing w:line="276" w:lineRule="auto"/>
        <w:ind w:left="720"/>
        <w:jc w:val="both"/>
        <w:rPr>
          <w:rFonts w:ascii="Times New Roman" w:hAnsi="Times New Roman"/>
          <w:sz w:val="22"/>
          <w:szCs w:val="22"/>
          <w:lang w:val="en-GB"/>
        </w:rPr>
      </w:pPr>
      <w:r w:rsidRPr="00886BC7">
        <w:rPr>
          <w:rFonts w:ascii="Times New Roman" w:hAnsi="Times New Roman"/>
          <w:sz w:val="22"/>
          <w:szCs w:val="22"/>
          <w:lang w:val="en-GB"/>
        </w:rPr>
        <w:t>Susan White</w:t>
      </w:r>
      <w:r w:rsidRPr="00886BC7">
        <w:rPr>
          <w:rFonts w:ascii="Times New Roman" w:hAnsi="Times New Roman"/>
          <w:sz w:val="22"/>
          <w:szCs w:val="22"/>
          <w:lang w:val="en-GB"/>
        </w:rPr>
        <w:tab/>
      </w:r>
      <w:r w:rsidRPr="00886BC7">
        <w:rPr>
          <w:rFonts w:ascii="Times New Roman" w:hAnsi="Times New Roman"/>
          <w:sz w:val="22"/>
          <w:szCs w:val="22"/>
          <w:lang w:val="en-GB"/>
        </w:rPr>
        <w:tab/>
        <w:t>Document #3333</w:t>
      </w:r>
    </w:p>
    <w:p w14:paraId="7E55315C" w14:textId="77777777" w:rsidR="008C4892" w:rsidRPr="00886BC7" w:rsidRDefault="008C4892" w:rsidP="008C4892">
      <w:pPr>
        <w:spacing w:line="276" w:lineRule="auto"/>
        <w:ind w:left="720"/>
        <w:jc w:val="both"/>
        <w:rPr>
          <w:rFonts w:ascii="Times New Roman" w:hAnsi="Times New Roman"/>
          <w:sz w:val="22"/>
          <w:szCs w:val="22"/>
          <w:lang w:val="en-GB"/>
        </w:rPr>
      </w:pPr>
      <w:r w:rsidRPr="00886BC7">
        <w:rPr>
          <w:rFonts w:ascii="Times New Roman" w:hAnsi="Times New Roman"/>
          <w:sz w:val="22"/>
          <w:szCs w:val="22"/>
          <w:lang w:val="en-GB"/>
        </w:rPr>
        <w:t xml:space="preserve">     To</w:t>
      </w:r>
      <w:r w:rsidRPr="00886BC7">
        <w:rPr>
          <w:rFonts w:ascii="Times New Roman" w:hAnsi="Times New Roman"/>
          <w:sz w:val="22"/>
          <w:szCs w:val="22"/>
          <w:lang w:val="en-GB"/>
        </w:rPr>
        <w:tab/>
      </w:r>
      <w:r w:rsidRPr="00886BC7">
        <w:rPr>
          <w:rFonts w:ascii="Times New Roman" w:hAnsi="Times New Roman"/>
          <w:sz w:val="22"/>
          <w:szCs w:val="22"/>
          <w:lang w:val="en-GB"/>
        </w:rPr>
        <w:tab/>
      </w:r>
      <w:r w:rsidRPr="00886BC7">
        <w:rPr>
          <w:rFonts w:ascii="Times New Roman" w:hAnsi="Times New Roman"/>
          <w:sz w:val="22"/>
          <w:szCs w:val="22"/>
          <w:lang w:val="en-GB"/>
        </w:rPr>
        <w:tab/>
        <w:t>Liber 346, Folio 720</w:t>
      </w:r>
    </w:p>
    <w:p w14:paraId="255386D1" w14:textId="77777777" w:rsidR="008C4892" w:rsidRPr="00886BC7" w:rsidRDefault="008C4892" w:rsidP="008C4892">
      <w:pPr>
        <w:spacing w:line="276" w:lineRule="auto"/>
        <w:ind w:left="720"/>
        <w:jc w:val="both"/>
        <w:rPr>
          <w:rFonts w:ascii="Times New Roman" w:hAnsi="Times New Roman"/>
          <w:sz w:val="22"/>
          <w:szCs w:val="22"/>
          <w:lang w:val="en-GB"/>
        </w:rPr>
      </w:pPr>
      <w:r w:rsidRPr="00886BC7">
        <w:rPr>
          <w:rFonts w:ascii="Times New Roman" w:hAnsi="Times New Roman"/>
          <w:sz w:val="22"/>
          <w:szCs w:val="22"/>
          <w:lang w:val="en-GB"/>
        </w:rPr>
        <w:t>Bank of Montreal</w:t>
      </w:r>
      <w:r w:rsidRPr="00886BC7">
        <w:rPr>
          <w:rFonts w:ascii="Times New Roman" w:hAnsi="Times New Roman"/>
          <w:sz w:val="22"/>
          <w:szCs w:val="22"/>
          <w:lang w:val="en-GB"/>
        </w:rPr>
        <w:tab/>
        <w:t>Dated:  November 2, 1998</w:t>
      </w:r>
    </w:p>
    <w:p w14:paraId="1067C516" w14:textId="77777777" w:rsidR="008C4892" w:rsidRPr="00886BC7" w:rsidRDefault="008C4892" w:rsidP="008C4892">
      <w:pPr>
        <w:spacing w:line="276" w:lineRule="auto"/>
        <w:ind w:left="720"/>
        <w:jc w:val="both"/>
        <w:rPr>
          <w:rFonts w:ascii="Times New Roman" w:hAnsi="Times New Roman"/>
          <w:sz w:val="22"/>
          <w:szCs w:val="22"/>
          <w:lang w:val="en-GB"/>
        </w:rPr>
      </w:pPr>
      <w:r w:rsidRPr="00886BC7">
        <w:rPr>
          <w:rFonts w:ascii="Times New Roman" w:hAnsi="Times New Roman"/>
          <w:sz w:val="22"/>
          <w:szCs w:val="22"/>
          <w:lang w:val="en-GB"/>
        </w:rPr>
        <w:tab/>
      </w:r>
      <w:r w:rsidRPr="00886BC7">
        <w:rPr>
          <w:rFonts w:ascii="Times New Roman" w:hAnsi="Times New Roman"/>
          <w:sz w:val="22"/>
          <w:szCs w:val="22"/>
          <w:lang w:val="en-GB"/>
        </w:rPr>
        <w:tab/>
      </w:r>
      <w:r w:rsidRPr="00886BC7">
        <w:rPr>
          <w:rFonts w:ascii="Times New Roman" w:hAnsi="Times New Roman"/>
          <w:sz w:val="22"/>
          <w:szCs w:val="22"/>
          <w:lang w:val="en-GB"/>
        </w:rPr>
        <w:tab/>
        <w:t>Registered:  November 5, 1998</w:t>
      </w:r>
    </w:p>
    <w:p w14:paraId="7800A991" w14:textId="77777777" w:rsidR="008C4892" w:rsidRDefault="008C4892" w:rsidP="008C4892">
      <w:pPr>
        <w:pStyle w:val="PRACTICENOTE"/>
        <w:spacing w:line="276" w:lineRule="auto"/>
        <w:jc w:val="left"/>
        <w:rPr>
          <w:sz w:val="22"/>
          <w:szCs w:val="22"/>
          <w:u w:val="single"/>
          <w:lang w:val="en-US"/>
        </w:rPr>
      </w:pPr>
    </w:p>
    <w:p w14:paraId="4C7611F1" w14:textId="77777777" w:rsidR="008C4892" w:rsidRDefault="008C4892" w:rsidP="008C4892">
      <w:pPr>
        <w:pStyle w:val="PRACTICENOTE"/>
        <w:spacing w:line="276" w:lineRule="auto"/>
        <w:jc w:val="left"/>
        <w:rPr>
          <w:sz w:val="22"/>
          <w:szCs w:val="22"/>
          <w:u w:val="single"/>
          <w:lang w:val="en-US"/>
        </w:rPr>
      </w:pPr>
    </w:p>
    <w:p w14:paraId="689B248A" w14:textId="77777777" w:rsidR="008C4892" w:rsidRPr="00886BC7" w:rsidRDefault="008C4892" w:rsidP="008C4892">
      <w:pPr>
        <w:pStyle w:val="ListParagraph"/>
        <w:numPr>
          <w:ilvl w:val="0"/>
          <w:numId w:val="1"/>
        </w:numPr>
        <w:spacing w:line="276" w:lineRule="auto"/>
        <w:jc w:val="both"/>
        <w:rPr>
          <w:rFonts w:ascii="Times New Roman" w:hAnsi="Times New Roman"/>
          <w:sz w:val="22"/>
          <w:szCs w:val="22"/>
          <w:u w:val="single"/>
          <w:lang w:val="en-GB"/>
        </w:rPr>
      </w:pPr>
      <w:r>
        <w:rPr>
          <w:rFonts w:ascii="Times New Roman" w:hAnsi="Times New Roman"/>
          <w:sz w:val="22"/>
          <w:szCs w:val="22"/>
          <w:u w:val="single"/>
          <w:lang w:val="en-GB"/>
        </w:rPr>
        <w:lastRenderedPageBreak/>
        <w:t>Publication</w:t>
      </w:r>
    </w:p>
    <w:p w14:paraId="22D5A1BE" w14:textId="77777777" w:rsidR="008C4892" w:rsidRPr="00886BC7" w:rsidRDefault="008C4892" w:rsidP="008C4892">
      <w:pPr>
        <w:pStyle w:val="ListParagraph"/>
        <w:spacing w:line="276" w:lineRule="auto"/>
        <w:jc w:val="both"/>
        <w:rPr>
          <w:rFonts w:ascii="Times New Roman" w:hAnsi="Times New Roman"/>
          <w:sz w:val="22"/>
          <w:szCs w:val="22"/>
          <w:u w:val="single"/>
          <w:lang w:val="en-GB"/>
        </w:rPr>
      </w:pPr>
    </w:p>
    <w:p w14:paraId="78AAC72B" w14:textId="77777777" w:rsidR="008C4892" w:rsidRPr="008261E3" w:rsidRDefault="008C4892" w:rsidP="008C4892">
      <w:pPr>
        <w:pStyle w:val="ListParagraph"/>
        <w:numPr>
          <w:ilvl w:val="1"/>
          <w:numId w:val="1"/>
        </w:numPr>
        <w:spacing w:line="276" w:lineRule="auto"/>
        <w:jc w:val="both"/>
        <w:rPr>
          <w:rFonts w:ascii="Times New Roman" w:hAnsi="Times New Roman"/>
          <w:sz w:val="22"/>
          <w:szCs w:val="22"/>
          <w:lang w:val="en-GB"/>
        </w:rPr>
      </w:pPr>
      <w:r w:rsidRPr="008261E3">
        <w:rPr>
          <w:rFonts w:ascii="Times New Roman" w:hAnsi="Times New Roman"/>
          <w:sz w:val="22"/>
          <w:szCs w:val="22"/>
          <w:lang w:val="en-GB"/>
        </w:rPr>
        <w:t xml:space="preserve">If the judge is satisfied that the evidence produced is sufficient to support a certificate of title, the judge may issue an order under s. 11(1) of the </w:t>
      </w:r>
      <w:r w:rsidRPr="008261E3">
        <w:rPr>
          <w:rFonts w:ascii="Times New Roman" w:hAnsi="Times New Roman"/>
          <w:i/>
          <w:iCs/>
          <w:sz w:val="22"/>
          <w:szCs w:val="22"/>
          <w:lang w:val="en-GB"/>
        </w:rPr>
        <w:t>Act</w:t>
      </w:r>
      <w:r w:rsidRPr="008261E3">
        <w:rPr>
          <w:rFonts w:ascii="Times New Roman" w:hAnsi="Times New Roman"/>
          <w:b/>
          <w:bCs/>
          <w:sz w:val="22"/>
          <w:szCs w:val="22"/>
          <w:lang w:val="en-GB"/>
        </w:rPr>
        <w:t xml:space="preserve"> </w:t>
      </w:r>
      <w:r w:rsidRPr="008261E3">
        <w:rPr>
          <w:rFonts w:ascii="Times New Roman" w:hAnsi="Times New Roman"/>
          <w:sz w:val="22"/>
          <w:szCs w:val="22"/>
          <w:lang w:val="en-GB"/>
        </w:rPr>
        <w:t xml:space="preserve">for publication of a notice of the application in the Royal Gazette and </w:t>
      </w:r>
      <w:r>
        <w:rPr>
          <w:rFonts w:ascii="Times New Roman" w:hAnsi="Times New Roman"/>
          <w:sz w:val="22"/>
          <w:szCs w:val="22"/>
          <w:lang w:val="en-GB"/>
        </w:rPr>
        <w:t xml:space="preserve">generally </w:t>
      </w:r>
      <w:r w:rsidRPr="008261E3">
        <w:rPr>
          <w:rFonts w:ascii="Times New Roman" w:hAnsi="Times New Roman"/>
          <w:sz w:val="22"/>
          <w:szCs w:val="22"/>
          <w:lang w:val="en-GB"/>
        </w:rPr>
        <w:t>at least one newspaper, depending on the circumstances.</w:t>
      </w:r>
    </w:p>
    <w:p w14:paraId="4AA7B1F5" w14:textId="77777777" w:rsidR="008C4892" w:rsidRPr="008261E3" w:rsidRDefault="008C4892" w:rsidP="008C4892">
      <w:pPr>
        <w:pStyle w:val="ListParagraph"/>
        <w:spacing w:line="276" w:lineRule="auto"/>
        <w:ind w:left="1440"/>
        <w:jc w:val="both"/>
        <w:rPr>
          <w:rFonts w:ascii="Times New Roman" w:hAnsi="Times New Roman"/>
          <w:sz w:val="22"/>
          <w:szCs w:val="22"/>
          <w:u w:val="single"/>
          <w:lang w:val="en-GB"/>
        </w:rPr>
      </w:pPr>
    </w:p>
    <w:p w14:paraId="1E62EF3B" w14:textId="77777777" w:rsidR="008C4892" w:rsidRPr="008261E3" w:rsidRDefault="008C4892" w:rsidP="008C4892">
      <w:pPr>
        <w:pStyle w:val="ListParagraph"/>
        <w:numPr>
          <w:ilvl w:val="1"/>
          <w:numId w:val="1"/>
        </w:numPr>
        <w:spacing w:line="276" w:lineRule="auto"/>
        <w:jc w:val="both"/>
        <w:rPr>
          <w:rFonts w:ascii="Times New Roman" w:hAnsi="Times New Roman"/>
          <w:sz w:val="22"/>
          <w:szCs w:val="22"/>
          <w:u w:val="single"/>
          <w:lang w:val="en-GB"/>
        </w:rPr>
      </w:pPr>
      <w:r w:rsidRPr="008261E3">
        <w:rPr>
          <w:rFonts w:ascii="Times New Roman" w:hAnsi="Times New Roman"/>
          <w:sz w:val="22"/>
          <w:szCs w:val="22"/>
          <w:lang w:val="en-GB"/>
        </w:rPr>
        <w:t xml:space="preserve">For publication, the applicant should always include both the civic address and the parcel number for the property. In </w:t>
      </w:r>
      <w:proofErr w:type="gramStart"/>
      <w:r w:rsidRPr="008261E3">
        <w:rPr>
          <w:rFonts w:ascii="Times New Roman" w:hAnsi="Times New Roman"/>
          <w:sz w:val="22"/>
          <w:szCs w:val="22"/>
          <w:lang w:val="en-GB"/>
        </w:rPr>
        <w:t>the majority of</w:t>
      </w:r>
      <w:proofErr w:type="gramEnd"/>
      <w:r w:rsidRPr="008261E3">
        <w:rPr>
          <w:rFonts w:ascii="Times New Roman" w:hAnsi="Times New Roman"/>
          <w:sz w:val="22"/>
          <w:szCs w:val="22"/>
          <w:lang w:val="en-GB"/>
        </w:rPr>
        <w:t xml:space="preserve"> cases, it is unnecessary to have the full description of the property published.  The applicant should make every effort to use the shortest description possible, while still accurately identifying the property. A sample of the publication notice is set out below:</w:t>
      </w:r>
    </w:p>
    <w:p w14:paraId="54805B23" w14:textId="77777777" w:rsidR="008C4892" w:rsidRDefault="008C4892" w:rsidP="008C4892">
      <w:pPr>
        <w:spacing w:line="276" w:lineRule="auto"/>
        <w:jc w:val="both"/>
        <w:rPr>
          <w:rFonts w:ascii="Times New Roman" w:hAnsi="Times New Roman"/>
          <w:sz w:val="22"/>
          <w:szCs w:val="22"/>
          <w:u w:val="single"/>
          <w:lang w:val="en-GB"/>
        </w:rPr>
      </w:pPr>
    </w:p>
    <w:p w14:paraId="5B352A1A" w14:textId="77777777" w:rsidR="008C4892" w:rsidRPr="0033305D" w:rsidRDefault="008C4892" w:rsidP="008C4892">
      <w:pPr>
        <w:pStyle w:val="ListParagraph"/>
        <w:numPr>
          <w:ilvl w:val="0"/>
          <w:numId w:val="1"/>
        </w:numPr>
        <w:spacing w:line="276" w:lineRule="auto"/>
        <w:jc w:val="both"/>
        <w:rPr>
          <w:rFonts w:ascii="Times New Roman" w:hAnsi="Times New Roman"/>
          <w:sz w:val="22"/>
          <w:szCs w:val="22"/>
          <w:u w:val="single"/>
          <w:lang w:val="en-GB"/>
        </w:rPr>
      </w:pPr>
      <w:r>
        <w:rPr>
          <w:rFonts w:ascii="Times New Roman" w:hAnsi="Times New Roman"/>
          <w:sz w:val="22"/>
          <w:szCs w:val="22"/>
          <w:u w:val="single"/>
          <w:lang w:val="en-GB"/>
        </w:rPr>
        <w:t>Form of Notice</w:t>
      </w:r>
    </w:p>
    <w:p w14:paraId="219CFFDD" w14:textId="77777777" w:rsidR="008C4892" w:rsidRDefault="008C4892" w:rsidP="008C4892">
      <w:pPr>
        <w:spacing w:line="276" w:lineRule="auto"/>
        <w:jc w:val="both"/>
        <w:rPr>
          <w:rFonts w:ascii="Times New Roman" w:hAnsi="Times New Roman"/>
          <w:sz w:val="22"/>
          <w:szCs w:val="22"/>
          <w:u w:val="single"/>
          <w:lang w:val="en-GB"/>
        </w:rPr>
      </w:pPr>
    </w:p>
    <w:p w14:paraId="1F1081A7" w14:textId="77777777" w:rsidR="008C4892" w:rsidRPr="0033305D" w:rsidRDefault="008C4892" w:rsidP="008C4892">
      <w:pPr>
        <w:spacing w:line="276" w:lineRule="auto"/>
        <w:ind w:firstLine="720"/>
        <w:jc w:val="both"/>
        <w:rPr>
          <w:rFonts w:ascii="Times New Roman" w:hAnsi="Times New Roman"/>
          <w:sz w:val="22"/>
          <w:szCs w:val="22"/>
          <w:lang w:val="en-GB"/>
        </w:rPr>
      </w:pPr>
      <w:r>
        <w:rPr>
          <w:rFonts w:ascii="Times New Roman" w:hAnsi="Times New Roman"/>
          <w:sz w:val="22"/>
          <w:szCs w:val="22"/>
          <w:lang w:val="en-GB"/>
        </w:rPr>
        <w:t xml:space="preserve">The form of notice under the </w:t>
      </w:r>
      <w:r w:rsidRPr="0033305D">
        <w:rPr>
          <w:rFonts w:ascii="Times New Roman" w:hAnsi="Times New Roman"/>
          <w:i/>
          <w:iCs/>
          <w:sz w:val="22"/>
          <w:szCs w:val="22"/>
          <w:lang w:val="en-GB"/>
        </w:rPr>
        <w:t>Quieting Titles Act</w:t>
      </w:r>
      <w:r>
        <w:rPr>
          <w:rFonts w:ascii="Times New Roman" w:hAnsi="Times New Roman"/>
          <w:sz w:val="22"/>
          <w:szCs w:val="22"/>
          <w:lang w:val="en-GB"/>
        </w:rPr>
        <w:t xml:space="preserve"> is set out below:</w:t>
      </w:r>
    </w:p>
    <w:p w14:paraId="574A9844" w14:textId="77777777" w:rsidR="008C4892" w:rsidRPr="008261E3" w:rsidRDefault="008C4892" w:rsidP="008C4892">
      <w:pPr>
        <w:spacing w:line="276" w:lineRule="auto"/>
        <w:jc w:val="both"/>
        <w:rPr>
          <w:rFonts w:ascii="Times New Roman" w:hAnsi="Times New Roman"/>
          <w:sz w:val="22"/>
          <w:szCs w:val="22"/>
          <w:lang w:val="en-GB"/>
        </w:rPr>
      </w:pPr>
    </w:p>
    <w:p w14:paraId="63C0562C" w14:textId="77777777" w:rsidR="008C4892" w:rsidRPr="008261E3" w:rsidRDefault="008C4892" w:rsidP="008C4892">
      <w:pPr>
        <w:spacing w:line="276" w:lineRule="auto"/>
        <w:ind w:left="720"/>
        <w:jc w:val="both"/>
        <w:rPr>
          <w:rFonts w:ascii="Times New Roman" w:hAnsi="Times New Roman"/>
          <w:sz w:val="22"/>
          <w:szCs w:val="22"/>
          <w:lang w:val="en-GB"/>
        </w:rPr>
      </w:pPr>
      <w:r w:rsidRPr="008261E3">
        <w:rPr>
          <w:rFonts w:ascii="Times New Roman" w:hAnsi="Times New Roman"/>
          <w:b/>
          <w:bCs/>
          <w:sz w:val="22"/>
          <w:szCs w:val="22"/>
          <w:lang w:val="en-GB"/>
        </w:rPr>
        <w:t>TAKE NOTICE</w:t>
      </w:r>
      <w:r w:rsidRPr="008261E3">
        <w:rPr>
          <w:rFonts w:ascii="Times New Roman" w:hAnsi="Times New Roman"/>
          <w:sz w:val="22"/>
          <w:szCs w:val="22"/>
          <w:lang w:val="en-GB"/>
        </w:rPr>
        <w:t xml:space="preserve"> that Jane Doe claims to be the absolute owner, in fee simple, of the lands hereinafter </w:t>
      </w:r>
      <w:proofErr w:type="gramStart"/>
      <w:r w:rsidRPr="008261E3">
        <w:rPr>
          <w:rFonts w:ascii="Times New Roman" w:hAnsi="Times New Roman"/>
          <w:sz w:val="22"/>
          <w:szCs w:val="22"/>
          <w:lang w:val="en-GB"/>
        </w:rPr>
        <w:t>described;</w:t>
      </w:r>
      <w:proofErr w:type="gramEnd"/>
    </w:p>
    <w:p w14:paraId="64B6BE48" w14:textId="77777777" w:rsidR="008C4892" w:rsidRPr="008261E3" w:rsidRDefault="008C4892" w:rsidP="008C4892">
      <w:pPr>
        <w:spacing w:line="276" w:lineRule="auto"/>
        <w:ind w:left="720"/>
        <w:jc w:val="both"/>
        <w:rPr>
          <w:rFonts w:ascii="Times New Roman" w:hAnsi="Times New Roman"/>
          <w:sz w:val="22"/>
          <w:szCs w:val="22"/>
          <w:lang w:val="en-GB"/>
        </w:rPr>
      </w:pPr>
    </w:p>
    <w:p w14:paraId="51AECA5D" w14:textId="77777777" w:rsidR="008C4892" w:rsidRPr="008261E3" w:rsidRDefault="008C4892" w:rsidP="008C4892">
      <w:pPr>
        <w:spacing w:line="276" w:lineRule="auto"/>
        <w:ind w:left="720"/>
        <w:jc w:val="both"/>
        <w:rPr>
          <w:rFonts w:ascii="Times New Roman" w:hAnsi="Times New Roman"/>
          <w:sz w:val="22"/>
          <w:szCs w:val="22"/>
          <w:lang w:val="en-GB"/>
        </w:rPr>
      </w:pPr>
      <w:r w:rsidRPr="008261E3">
        <w:rPr>
          <w:rFonts w:ascii="Times New Roman" w:hAnsi="Times New Roman"/>
          <w:b/>
          <w:bCs/>
          <w:sz w:val="22"/>
          <w:szCs w:val="22"/>
          <w:lang w:val="en-GB"/>
        </w:rPr>
        <w:t>AND TAKE NOTICE</w:t>
      </w:r>
      <w:r w:rsidRPr="008261E3">
        <w:rPr>
          <w:rFonts w:ascii="Times New Roman" w:hAnsi="Times New Roman"/>
          <w:sz w:val="22"/>
          <w:szCs w:val="22"/>
          <w:lang w:val="en-GB"/>
        </w:rPr>
        <w:t xml:space="preserve"> that an application has been made to the Supreme Court of the Province of Prince Edward Island by/on behalf of Jane Doe to have the title judicially investigated and the validity thereof ascertained of certain lands located at ________, Lot ____, ________ County, Prince Edward Island, being the lands and premises more particularly known as provincial parcel number ________;</w:t>
      </w:r>
    </w:p>
    <w:p w14:paraId="39963571" w14:textId="77777777" w:rsidR="008C4892" w:rsidRPr="008261E3" w:rsidRDefault="008C4892" w:rsidP="008C4892">
      <w:pPr>
        <w:spacing w:line="276" w:lineRule="auto"/>
        <w:ind w:left="720"/>
        <w:jc w:val="both"/>
        <w:rPr>
          <w:rFonts w:ascii="Times New Roman" w:hAnsi="Times New Roman"/>
          <w:sz w:val="22"/>
          <w:szCs w:val="22"/>
          <w:lang w:val="en-GB"/>
        </w:rPr>
      </w:pPr>
    </w:p>
    <w:p w14:paraId="528CF9DB" w14:textId="77777777" w:rsidR="008C4892" w:rsidRPr="008261E3" w:rsidRDefault="008C4892" w:rsidP="008C4892">
      <w:pPr>
        <w:spacing w:line="276" w:lineRule="auto"/>
        <w:ind w:left="720"/>
        <w:jc w:val="both"/>
        <w:rPr>
          <w:rFonts w:ascii="Times New Roman" w:hAnsi="Times New Roman"/>
          <w:sz w:val="22"/>
          <w:szCs w:val="22"/>
          <w:lang w:val="en-GB"/>
        </w:rPr>
      </w:pPr>
      <w:r w:rsidRPr="008261E3">
        <w:rPr>
          <w:rFonts w:ascii="Times New Roman" w:hAnsi="Times New Roman"/>
          <w:sz w:val="22"/>
          <w:szCs w:val="22"/>
          <w:lang w:val="en-GB"/>
        </w:rPr>
        <w:t>Any person claiming adverse title or interest in the said lands is to file notice of same with the Prothonotary of the Supreme Court in the Law Courts, 42 Water Street, Charlottetown, Queens County, Prince Edward Island, on or before the ______ day of ________________, 20</w:t>
      </w:r>
      <w:proofErr w:type="gramStart"/>
      <w:r>
        <w:rPr>
          <w:rFonts w:ascii="Times New Roman" w:hAnsi="Times New Roman"/>
          <w:sz w:val="22"/>
          <w:szCs w:val="22"/>
          <w:lang w:val="en-GB"/>
        </w:rPr>
        <w:t>__</w:t>
      </w:r>
      <w:r w:rsidRPr="008261E3">
        <w:rPr>
          <w:rFonts w:ascii="Times New Roman" w:hAnsi="Times New Roman"/>
          <w:sz w:val="22"/>
          <w:szCs w:val="22"/>
          <w:lang w:val="en-GB"/>
        </w:rPr>
        <w:t>__;</w:t>
      </w:r>
      <w:proofErr w:type="gramEnd"/>
    </w:p>
    <w:p w14:paraId="055A1D2E" w14:textId="77777777" w:rsidR="008C4892" w:rsidRPr="008261E3" w:rsidRDefault="008C4892" w:rsidP="008C4892">
      <w:pPr>
        <w:spacing w:line="276" w:lineRule="auto"/>
        <w:ind w:left="720"/>
        <w:jc w:val="both"/>
        <w:rPr>
          <w:rFonts w:ascii="Times New Roman" w:hAnsi="Times New Roman"/>
          <w:sz w:val="22"/>
          <w:szCs w:val="22"/>
          <w:lang w:val="en-GB"/>
        </w:rPr>
      </w:pPr>
    </w:p>
    <w:p w14:paraId="6D1E2049" w14:textId="77777777" w:rsidR="008C4892" w:rsidRPr="008261E3" w:rsidRDefault="008C4892" w:rsidP="008C4892">
      <w:pPr>
        <w:spacing w:line="276" w:lineRule="auto"/>
        <w:ind w:left="720"/>
        <w:jc w:val="both"/>
        <w:rPr>
          <w:rFonts w:ascii="Times New Roman" w:hAnsi="Times New Roman"/>
          <w:sz w:val="22"/>
          <w:szCs w:val="22"/>
          <w:lang w:val="en-GB"/>
        </w:rPr>
      </w:pPr>
      <w:r w:rsidRPr="008261E3">
        <w:rPr>
          <w:rFonts w:ascii="Times New Roman" w:hAnsi="Times New Roman"/>
          <w:b/>
          <w:bCs/>
          <w:sz w:val="22"/>
          <w:szCs w:val="22"/>
          <w:lang w:val="en-GB"/>
        </w:rPr>
        <w:t>AND FURTHER TAKE NOTICE</w:t>
      </w:r>
      <w:r w:rsidRPr="008261E3">
        <w:rPr>
          <w:rFonts w:ascii="Times New Roman" w:hAnsi="Times New Roman"/>
          <w:sz w:val="22"/>
          <w:szCs w:val="22"/>
          <w:lang w:val="en-GB"/>
        </w:rPr>
        <w:t xml:space="preserve"> that if no claim to the said lands adverse to that of Jane Doe is filed on or before the ____ day of ______________, 20_</w:t>
      </w:r>
      <w:r>
        <w:rPr>
          <w:rFonts w:ascii="Times New Roman" w:hAnsi="Times New Roman"/>
          <w:sz w:val="22"/>
          <w:szCs w:val="22"/>
          <w:lang w:val="en-GB"/>
        </w:rPr>
        <w:t>__</w:t>
      </w:r>
      <w:r w:rsidRPr="008261E3">
        <w:rPr>
          <w:rFonts w:ascii="Times New Roman" w:hAnsi="Times New Roman"/>
          <w:sz w:val="22"/>
          <w:szCs w:val="22"/>
          <w:lang w:val="en-GB"/>
        </w:rPr>
        <w:t xml:space="preserve">_, a Certificate of Title certifying that Jane Doe is the owner in fee simple of the said lands may be granted pursuant to the provisions of the </w:t>
      </w:r>
      <w:r w:rsidRPr="008261E3">
        <w:rPr>
          <w:rFonts w:ascii="Times New Roman" w:hAnsi="Times New Roman"/>
          <w:i/>
          <w:iCs/>
          <w:sz w:val="22"/>
          <w:szCs w:val="22"/>
          <w:lang w:val="en-GB"/>
        </w:rPr>
        <w:t>Quieting Titles Act</w:t>
      </w:r>
      <w:r w:rsidRPr="008261E3">
        <w:rPr>
          <w:rFonts w:ascii="Times New Roman" w:hAnsi="Times New Roman"/>
          <w:sz w:val="22"/>
          <w:szCs w:val="22"/>
          <w:lang w:val="en-GB"/>
        </w:rPr>
        <w:t>, RSPEI 1988, c. Q-2.</w:t>
      </w:r>
    </w:p>
    <w:p w14:paraId="37C981A9" w14:textId="77777777" w:rsidR="008C4892" w:rsidRPr="008261E3" w:rsidRDefault="008C4892" w:rsidP="008C4892">
      <w:pPr>
        <w:spacing w:line="276" w:lineRule="auto"/>
        <w:ind w:left="720"/>
        <w:jc w:val="both"/>
        <w:rPr>
          <w:rFonts w:ascii="Times New Roman" w:hAnsi="Times New Roman"/>
          <w:sz w:val="22"/>
          <w:szCs w:val="22"/>
          <w:lang w:val="en-GB"/>
        </w:rPr>
      </w:pPr>
    </w:p>
    <w:p w14:paraId="48801506" w14:textId="77777777" w:rsidR="008C4892" w:rsidRPr="008261E3" w:rsidRDefault="008C4892" w:rsidP="008C4892">
      <w:pPr>
        <w:spacing w:line="276" w:lineRule="auto"/>
        <w:ind w:left="720"/>
        <w:jc w:val="both"/>
        <w:rPr>
          <w:rFonts w:ascii="Times New Roman" w:hAnsi="Times New Roman"/>
          <w:sz w:val="22"/>
          <w:szCs w:val="22"/>
          <w:lang w:val="en-GB"/>
        </w:rPr>
      </w:pPr>
      <w:r w:rsidRPr="008261E3">
        <w:rPr>
          <w:rFonts w:ascii="Times New Roman" w:hAnsi="Times New Roman"/>
          <w:b/>
          <w:bCs/>
          <w:sz w:val="22"/>
          <w:szCs w:val="22"/>
          <w:lang w:val="en-GB"/>
        </w:rPr>
        <w:t>DATED</w:t>
      </w:r>
      <w:r w:rsidRPr="008261E3">
        <w:rPr>
          <w:rFonts w:ascii="Times New Roman" w:hAnsi="Times New Roman"/>
          <w:sz w:val="22"/>
          <w:szCs w:val="22"/>
          <w:lang w:val="en-GB"/>
        </w:rPr>
        <w:t xml:space="preserve"> AT Charlottetown, Prince Edward Island, this ____ day of _________, 20_</w:t>
      </w:r>
      <w:r>
        <w:rPr>
          <w:rFonts w:ascii="Times New Roman" w:hAnsi="Times New Roman"/>
          <w:sz w:val="22"/>
          <w:szCs w:val="22"/>
          <w:lang w:val="en-GB"/>
        </w:rPr>
        <w:t>__</w:t>
      </w:r>
      <w:r w:rsidRPr="008261E3">
        <w:rPr>
          <w:rFonts w:ascii="Times New Roman" w:hAnsi="Times New Roman"/>
          <w:sz w:val="22"/>
          <w:szCs w:val="22"/>
          <w:lang w:val="en-GB"/>
        </w:rPr>
        <w:t>_.</w:t>
      </w:r>
    </w:p>
    <w:p w14:paraId="74B35ED8" w14:textId="77777777" w:rsidR="008C4892" w:rsidRPr="008261E3" w:rsidRDefault="008C4892" w:rsidP="008C4892">
      <w:pPr>
        <w:spacing w:line="276" w:lineRule="auto"/>
        <w:ind w:left="720"/>
        <w:jc w:val="both"/>
        <w:rPr>
          <w:rFonts w:ascii="Times New Roman" w:hAnsi="Times New Roman"/>
          <w:sz w:val="22"/>
          <w:szCs w:val="22"/>
          <w:lang w:val="en-GB"/>
        </w:rPr>
      </w:pPr>
    </w:p>
    <w:p w14:paraId="204A723E" w14:textId="77777777" w:rsidR="008C4892" w:rsidRPr="008261E3" w:rsidRDefault="008C4892" w:rsidP="008C4892">
      <w:pPr>
        <w:spacing w:line="276" w:lineRule="auto"/>
        <w:ind w:left="720"/>
        <w:jc w:val="center"/>
        <w:rPr>
          <w:rFonts w:ascii="Times New Roman" w:hAnsi="Times New Roman"/>
          <w:sz w:val="22"/>
          <w:szCs w:val="22"/>
          <w:lang w:val="en-GB"/>
        </w:rPr>
      </w:pPr>
      <w:r w:rsidRPr="008261E3">
        <w:rPr>
          <w:rFonts w:ascii="Times New Roman" w:hAnsi="Times New Roman"/>
          <w:sz w:val="22"/>
          <w:szCs w:val="22"/>
          <w:lang w:val="en-GB"/>
        </w:rPr>
        <w:t>Name, address and telephone number</w:t>
      </w:r>
    </w:p>
    <w:p w14:paraId="630D6C0B" w14:textId="77777777" w:rsidR="008C4892" w:rsidRPr="008261E3" w:rsidRDefault="008C4892" w:rsidP="008C4892">
      <w:pPr>
        <w:spacing w:line="276" w:lineRule="auto"/>
        <w:ind w:left="720"/>
        <w:jc w:val="center"/>
        <w:rPr>
          <w:rFonts w:ascii="Times New Roman" w:hAnsi="Times New Roman"/>
          <w:sz w:val="22"/>
          <w:szCs w:val="22"/>
          <w:lang w:val="en-GB"/>
        </w:rPr>
      </w:pPr>
      <w:r w:rsidRPr="008261E3">
        <w:rPr>
          <w:rFonts w:ascii="Times New Roman" w:hAnsi="Times New Roman"/>
          <w:sz w:val="22"/>
          <w:szCs w:val="22"/>
          <w:lang w:val="en-GB"/>
        </w:rPr>
        <w:t>of the Petitioner, or Petitioner’s lawyer</w:t>
      </w:r>
    </w:p>
    <w:p w14:paraId="14F6D2B1" w14:textId="77777777" w:rsidR="008C4892" w:rsidRDefault="008C4892" w:rsidP="008C4892">
      <w:pPr>
        <w:spacing w:line="276" w:lineRule="auto"/>
        <w:ind w:left="720"/>
        <w:jc w:val="center"/>
        <w:rPr>
          <w:rFonts w:ascii="Times New Roman" w:hAnsi="Times New Roman"/>
          <w:sz w:val="22"/>
          <w:szCs w:val="22"/>
          <w:lang w:val="en-GB"/>
        </w:rPr>
      </w:pPr>
      <w:r w:rsidRPr="008261E3">
        <w:rPr>
          <w:rFonts w:ascii="Times New Roman" w:hAnsi="Times New Roman"/>
          <w:sz w:val="22"/>
          <w:szCs w:val="22"/>
          <w:lang w:val="en-GB"/>
        </w:rPr>
        <w:t>(as the case may be)</w:t>
      </w:r>
    </w:p>
    <w:p w14:paraId="5BFD8AF8" w14:textId="77777777" w:rsidR="008C4892" w:rsidRDefault="008C4892" w:rsidP="008C4892">
      <w:pPr>
        <w:spacing w:line="276" w:lineRule="auto"/>
        <w:ind w:left="720"/>
        <w:jc w:val="both"/>
        <w:rPr>
          <w:rFonts w:ascii="Times New Roman" w:hAnsi="Times New Roman"/>
          <w:sz w:val="22"/>
          <w:szCs w:val="22"/>
          <w:lang w:val="en-GB"/>
        </w:rPr>
      </w:pPr>
    </w:p>
    <w:p w14:paraId="28C92E8D" w14:textId="77777777" w:rsidR="008C4892" w:rsidRDefault="008C4892" w:rsidP="008C4892">
      <w:pPr>
        <w:spacing w:line="276" w:lineRule="auto"/>
        <w:ind w:left="720"/>
        <w:jc w:val="both"/>
        <w:rPr>
          <w:rFonts w:ascii="Times New Roman" w:hAnsi="Times New Roman"/>
          <w:sz w:val="22"/>
          <w:szCs w:val="22"/>
          <w:lang w:val="en-GB"/>
        </w:rPr>
      </w:pPr>
    </w:p>
    <w:p w14:paraId="490BA4A0" w14:textId="77777777" w:rsidR="008C4892" w:rsidRDefault="008C4892" w:rsidP="008C4892">
      <w:pPr>
        <w:spacing w:line="276" w:lineRule="auto"/>
        <w:ind w:left="720"/>
        <w:jc w:val="both"/>
        <w:rPr>
          <w:rFonts w:ascii="Times New Roman" w:hAnsi="Times New Roman"/>
          <w:sz w:val="22"/>
          <w:szCs w:val="22"/>
          <w:lang w:val="en-GB"/>
        </w:rPr>
      </w:pPr>
    </w:p>
    <w:p w14:paraId="5EB759F3" w14:textId="77777777" w:rsidR="008C4892" w:rsidRPr="007852EF" w:rsidRDefault="008C4892" w:rsidP="008C4892">
      <w:pPr>
        <w:spacing w:line="276" w:lineRule="auto"/>
        <w:jc w:val="both"/>
        <w:rPr>
          <w:rFonts w:ascii="Times New Roman" w:hAnsi="Times New Roman"/>
          <w:sz w:val="22"/>
          <w:szCs w:val="22"/>
          <w:lang w:val="en-GB"/>
        </w:rPr>
      </w:pPr>
    </w:p>
    <w:p w14:paraId="3B02B896" w14:textId="77777777" w:rsidR="008C4892" w:rsidRPr="00C20377" w:rsidRDefault="008C4892" w:rsidP="008C4892">
      <w:pPr>
        <w:pStyle w:val="PRACTICENOTE"/>
        <w:numPr>
          <w:ilvl w:val="0"/>
          <w:numId w:val="1"/>
        </w:numPr>
        <w:spacing w:line="276" w:lineRule="auto"/>
        <w:jc w:val="left"/>
        <w:rPr>
          <w:b w:val="0"/>
          <w:bCs/>
          <w:sz w:val="22"/>
          <w:szCs w:val="22"/>
          <w:u w:val="single"/>
        </w:rPr>
      </w:pPr>
      <w:r>
        <w:rPr>
          <w:b w:val="0"/>
          <w:bCs/>
          <w:sz w:val="22"/>
          <w:szCs w:val="22"/>
          <w:u w:val="single"/>
        </w:rPr>
        <w:lastRenderedPageBreak/>
        <w:t>Next Steps</w:t>
      </w:r>
    </w:p>
    <w:p w14:paraId="72702F40" w14:textId="77777777" w:rsidR="008C4892" w:rsidRPr="00886BC7" w:rsidRDefault="008C4892" w:rsidP="008C4892">
      <w:pPr>
        <w:pStyle w:val="ListParagraph"/>
        <w:rPr>
          <w:rFonts w:ascii="Times New Roman" w:hAnsi="Times New Roman"/>
          <w:sz w:val="22"/>
          <w:szCs w:val="22"/>
          <w:lang w:val="en-GB"/>
        </w:rPr>
      </w:pPr>
    </w:p>
    <w:p w14:paraId="54D1A582" w14:textId="77777777" w:rsidR="008C4892" w:rsidRDefault="008C4892" w:rsidP="008C4892">
      <w:pPr>
        <w:pStyle w:val="ListParagraph"/>
        <w:numPr>
          <w:ilvl w:val="1"/>
          <w:numId w:val="1"/>
        </w:numPr>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If an adverse claim is filed, the matter will be set down for a hearing, at which time the applicant will be required to prove their claim. In advance of scheduling the hearing, the court may </w:t>
      </w:r>
      <w:r>
        <w:rPr>
          <w:rFonts w:ascii="Times New Roman" w:hAnsi="Times New Roman"/>
          <w:sz w:val="22"/>
          <w:szCs w:val="22"/>
          <w:lang w:val="en-GB"/>
        </w:rPr>
        <w:t>schedule</w:t>
      </w:r>
      <w:r w:rsidRPr="00886BC7">
        <w:rPr>
          <w:rFonts w:ascii="Times New Roman" w:hAnsi="Times New Roman"/>
          <w:sz w:val="22"/>
          <w:szCs w:val="22"/>
          <w:lang w:val="en-GB"/>
        </w:rPr>
        <w:t xml:space="preserve"> case management to address hearing-related matters.</w:t>
      </w:r>
    </w:p>
    <w:p w14:paraId="09C73E6D" w14:textId="77777777" w:rsidR="008C4892" w:rsidRDefault="008C4892" w:rsidP="008C4892">
      <w:pPr>
        <w:pStyle w:val="ListParagraph"/>
        <w:spacing w:line="276" w:lineRule="auto"/>
        <w:jc w:val="both"/>
        <w:rPr>
          <w:rFonts w:ascii="Times New Roman" w:hAnsi="Times New Roman"/>
          <w:i/>
          <w:iCs/>
          <w:sz w:val="22"/>
          <w:szCs w:val="22"/>
        </w:rPr>
      </w:pPr>
    </w:p>
    <w:p w14:paraId="3BB2990A" w14:textId="77777777" w:rsidR="008C4892" w:rsidRPr="00BB64F3" w:rsidRDefault="008C4892" w:rsidP="008C4892">
      <w:pPr>
        <w:pStyle w:val="ListParagraph"/>
        <w:numPr>
          <w:ilvl w:val="1"/>
          <w:numId w:val="1"/>
        </w:numPr>
        <w:spacing w:line="276" w:lineRule="auto"/>
        <w:jc w:val="both"/>
        <w:rPr>
          <w:rFonts w:ascii="Times New Roman" w:hAnsi="Times New Roman"/>
          <w:sz w:val="22"/>
          <w:szCs w:val="22"/>
        </w:rPr>
      </w:pPr>
      <w:r w:rsidRPr="008261E3">
        <w:rPr>
          <w:rFonts w:ascii="Times New Roman" w:hAnsi="Times New Roman"/>
          <w:sz w:val="22"/>
          <w:szCs w:val="22"/>
        </w:rPr>
        <w:t xml:space="preserve">If an adverse claim is not filed, the applicant may seek </w:t>
      </w:r>
      <w:proofErr w:type="gramStart"/>
      <w:r w:rsidRPr="008261E3">
        <w:rPr>
          <w:rFonts w:ascii="Times New Roman" w:hAnsi="Times New Roman"/>
          <w:sz w:val="22"/>
          <w:szCs w:val="22"/>
        </w:rPr>
        <w:t>direction</w:t>
      </w:r>
      <w:proofErr w:type="gramEnd"/>
      <w:r w:rsidRPr="008261E3">
        <w:rPr>
          <w:rFonts w:ascii="Times New Roman" w:hAnsi="Times New Roman"/>
          <w:sz w:val="22"/>
          <w:szCs w:val="22"/>
        </w:rPr>
        <w:t xml:space="preserve"> from the court regarding next steps</w:t>
      </w:r>
      <w:r>
        <w:rPr>
          <w:rFonts w:ascii="Times New Roman" w:hAnsi="Times New Roman"/>
          <w:sz w:val="22"/>
          <w:szCs w:val="22"/>
        </w:rPr>
        <w:t xml:space="preserve">, </w:t>
      </w:r>
      <w:r w:rsidRPr="008261E3">
        <w:rPr>
          <w:rFonts w:ascii="Times New Roman" w:hAnsi="Times New Roman"/>
          <w:sz w:val="22"/>
          <w:szCs w:val="22"/>
        </w:rPr>
        <w:t>including whether a hearing is required.</w:t>
      </w:r>
    </w:p>
    <w:p w14:paraId="6C215E04" w14:textId="77777777" w:rsidR="00ED1BFF" w:rsidRDefault="00ED1BFF"/>
    <w:sectPr w:rsidR="00ED1BFF" w:rsidSect="009B42E7">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E33FE" w14:textId="77777777" w:rsidR="009B42E7" w:rsidRDefault="009B42E7">
      <w:r>
        <w:separator/>
      </w:r>
    </w:p>
  </w:endnote>
  <w:endnote w:type="continuationSeparator" w:id="0">
    <w:p w14:paraId="038F3239" w14:textId="77777777" w:rsidR="009B42E7" w:rsidRDefault="009B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361716"/>
      <w:docPartObj>
        <w:docPartGallery w:val="Page Numbers (Bottom of Page)"/>
        <w:docPartUnique/>
      </w:docPartObj>
    </w:sdtPr>
    <w:sdtEndPr>
      <w:rPr>
        <w:noProof/>
      </w:rPr>
    </w:sdtEndPr>
    <w:sdtContent>
      <w:p w14:paraId="052F3D97" w14:textId="1818C2C0" w:rsidR="009B42E7" w:rsidRDefault="009B42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69ED3F" w14:textId="77777777" w:rsidR="008C4892" w:rsidRDefault="008C4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43E54" w14:textId="77777777" w:rsidR="009B42E7" w:rsidRDefault="009B42E7">
      <w:r>
        <w:separator/>
      </w:r>
    </w:p>
  </w:footnote>
  <w:footnote w:type="continuationSeparator" w:id="0">
    <w:p w14:paraId="5C4C98ED" w14:textId="77777777" w:rsidR="009B42E7" w:rsidRDefault="009B4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D05B7"/>
    <w:multiLevelType w:val="hybridMultilevel"/>
    <w:tmpl w:val="9E3836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7FA3536E"/>
    <w:multiLevelType w:val="hybridMultilevel"/>
    <w:tmpl w:val="725A46E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96340241">
    <w:abstractNumId w:val="1"/>
  </w:num>
  <w:num w:numId="2" w16cid:durableId="715399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92"/>
    <w:rsid w:val="000824AF"/>
    <w:rsid w:val="003E4C92"/>
    <w:rsid w:val="00424F8B"/>
    <w:rsid w:val="004B03A6"/>
    <w:rsid w:val="004C60FA"/>
    <w:rsid w:val="008C4892"/>
    <w:rsid w:val="008D7D56"/>
    <w:rsid w:val="009230C7"/>
    <w:rsid w:val="009B42E7"/>
    <w:rsid w:val="00B42811"/>
    <w:rsid w:val="00D62ABD"/>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55B8"/>
  <w15:chartTrackingRefBased/>
  <w15:docId w15:val="{7EAC77FD-4D11-4978-A4BF-F5E407E6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92"/>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8C4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8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8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C48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C48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48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48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48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8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8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8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C48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C48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48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48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48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48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89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8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48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4892"/>
    <w:rPr>
      <w:i/>
      <w:iCs/>
      <w:color w:val="404040" w:themeColor="text1" w:themeTint="BF"/>
    </w:rPr>
  </w:style>
  <w:style w:type="paragraph" w:styleId="ListParagraph">
    <w:name w:val="List Paragraph"/>
    <w:basedOn w:val="Normal"/>
    <w:uiPriority w:val="34"/>
    <w:qFormat/>
    <w:rsid w:val="008C4892"/>
    <w:pPr>
      <w:ind w:left="720"/>
      <w:contextualSpacing/>
    </w:pPr>
  </w:style>
  <w:style w:type="character" w:styleId="IntenseEmphasis">
    <w:name w:val="Intense Emphasis"/>
    <w:basedOn w:val="DefaultParagraphFont"/>
    <w:uiPriority w:val="21"/>
    <w:qFormat/>
    <w:rsid w:val="008C4892"/>
    <w:rPr>
      <w:i/>
      <w:iCs/>
      <w:color w:val="0F4761" w:themeColor="accent1" w:themeShade="BF"/>
    </w:rPr>
  </w:style>
  <w:style w:type="paragraph" w:styleId="IntenseQuote">
    <w:name w:val="Intense Quote"/>
    <w:basedOn w:val="Normal"/>
    <w:next w:val="Normal"/>
    <w:link w:val="IntenseQuoteChar"/>
    <w:uiPriority w:val="30"/>
    <w:qFormat/>
    <w:rsid w:val="008C4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892"/>
    <w:rPr>
      <w:i/>
      <w:iCs/>
      <w:color w:val="0F4761" w:themeColor="accent1" w:themeShade="BF"/>
    </w:rPr>
  </w:style>
  <w:style w:type="character" w:styleId="IntenseReference">
    <w:name w:val="Intense Reference"/>
    <w:basedOn w:val="DefaultParagraphFont"/>
    <w:uiPriority w:val="32"/>
    <w:qFormat/>
    <w:rsid w:val="008C4892"/>
    <w:rPr>
      <w:b/>
      <w:bCs/>
      <w:smallCaps/>
      <w:color w:val="0F4761" w:themeColor="accent1" w:themeShade="BF"/>
      <w:spacing w:val="5"/>
    </w:rPr>
  </w:style>
  <w:style w:type="paragraph" w:customStyle="1" w:styleId="PRACTICENOTE">
    <w:name w:val="PRACTICENOTE"/>
    <w:basedOn w:val="Normal"/>
    <w:rsid w:val="008C4892"/>
    <w:pPr>
      <w:spacing w:after="116" w:line="216" w:lineRule="auto"/>
      <w:jc w:val="center"/>
    </w:pPr>
    <w:rPr>
      <w:rFonts w:ascii="Times New Roman" w:hAnsi="Times New Roman"/>
      <w:b/>
      <w:lang w:val="en-GB"/>
    </w:rPr>
  </w:style>
  <w:style w:type="paragraph" w:customStyle="1" w:styleId="PRACTICETITLE">
    <w:name w:val="PRACTICETITLE"/>
    <w:basedOn w:val="PRACTICENOTE"/>
    <w:rsid w:val="008C4892"/>
    <w:pPr>
      <w:spacing w:after="0"/>
    </w:pPr>
  </w:style>
  <w:style w:type="paragraph" w:styleId="Footer">
    <w:name w:val="footer"/>
    <w:basedOn w:val="Normal"/>
    <w:link w:val="FooterChar"/>
    <w:uiPriority w:val="99"/>
    <w:unhideWhenUsed/>
    <w:rsid w:val="008C4892"/>
    <w:pPr>
      <w:tabs>
        <w:tab w:val="center" w:pos="4680"/>
        <w:tab w:val="right" w:pos="9360"/>
      </w:tabs>
    </w:pPr>
  </w:style>
  <w:style w:type="character" w:customStyle="1" w:styleId="FooterChar">
    <w:name w:val="Footer Char"/>
    <w:basedOn w:val="DefaultParagraphFont"/>
    <w:link w:val="Footer"/>
    <w:uiPriority w:val="99"/>
    <w:rsid w:val="008C4892"/>
    <w:rPr>
      <w:rFonts w:ascii="CG Omega" w:eastAsia="Times New Roman" w:hAnsi="CG Omega" w:cs="Times New Roman"/>
      <w:kern w:val="0"/>
      <w:sz w:val="20"/>
      <w14:ligatures w14:val="none"/>
    </w:rPr>
  </w:style>
  <w:style w:type="paragraph" w:styleId="Header">
    <w:name w:val="header"/>
    <w:basedOn w:val="Normal"/>
    <w:link w:val="HeaderChar"/>
    <w:uiPriority w:val="99"/>
    <w:unhideWhenUsed/>
    <w:rsid w:val="009B42E7"/>
    <w:pPr>
      <w:tabs>
        <w:tab w:val="center" w:pos="4680"/>
        <w:tab w:val="right" w:pos="9360"/>
      </w:tabs>
    </w:pPr>
  </w:style>
  <w:style w:type="character" w:customStyle="1" w:styleId="HeaderChar">
    <w:name w:val="Header Char"/>
    <w:basedOn w:val="DefaultParagraphFont"/>
    <w:link w:val="Header"/>
    <w:uiPriority w:val="99"/>
    <w:rsid w:val="009B42E7"/>
    <w:rPr>
      <w:rFonts w:ascii="CG Omega" w:eastAsia="Times New Roman" w:hAnsi="CG Omega"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3300</Characters>
  <Application>Microsoft Office Word</Application>
  <DocSecurity>0</DocSecurity>
  <Lines>27</Lines>
  <Paragraphs>7</Paragraphs>
  <ScaleCrop>false</ScaleCrop>
  <Company>ITSS</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2</cp:revision>
  <dcterms:created xsi:type="dcterms:W3CDTF">2025-08-25T14:41:00Z</dcterms:created>
  <dcterms:modified xsi:type="dcterms:W3CDTF">2025-08-25T16:46:00Z</dcterms:modified>
</cp:coreProperties>
</file>